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178" w:rsidRDefault="00350178">
      <w:r>
        <w:t>LINK al PTOF 2022/2025</w:t>
      </w:r>
    </w:p>
    <w:p w:rsidR="00350178" w:rsidRDefault="00350178"/>
    <w:p w:rsidR="00350178" w:rsidRDefault="00350178">
      <w:hyperlink r:id="rId4" w:history="1">
        <w:r w:rsidRPr="002545C5">
          <w:rPr>
            <w:rStyle w:val="Collegamentoipertestuale"/>
          </w:rPr>
          <w:t>https://cercalatuascuola.istruzione.it/cercalatuascuola/istituti/FRMM830012/sm-cap-d-marocco-supino/ptof/</w:t>
        </w:r>
      </w:hyperlink>
    </w:p>
    <w:p w:rsidR="00350178" w:rsidRDefault="00350178"/>
    <w:sectPr w:rsidR="00350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78"/>
    <w:rsid w:val="0035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6DAD"/>
  <w15:chartTrackingRefBased/>
  <w15:docId w15:val="{6E6386E5-5110-4AB9-B8A6-97BA6A06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01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rcalatuascuola.istruzione.it/cercalatuascuola/istituti/FRMM830012/sm-cap-d-marocco-supino/ptof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 mauri</dc:creator>
  <cp:keywords/>
  <dc:description/>
  <cp:lastModifiedBy>ele mauri</cp:lastModifiedBy>
  <cp:revision>1</cp:revision>
  <dcterms:created xsi:type="dcterms:W3CDTF">2023-04-27T10:47:00Z</dcterms:created>
  <dcterms:modified xsi:type="dcterms:W3CDTF">2023-04-27T10:48:00Z</dcterms:modified>
</cp:coreProperties>
</file>